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bookmarkStart w:id="0" w:name="_GoBack"/>
      <w:r>
        <w:rPr>
          <w:rFonts w:hint="eastAsia"/>
          <w:lang w:val="en-US" w:eastAsia="zh-CN"/>
        </w:rPr>
        <w:t>众泰创想项目地块至东环路规划道路工程项目通信光缆迁改</w:t>
      </w:r>
      <w:bookmarkEnd w:id="0"/>
      <w:r>
        <w:rPr>
          <w:rFonts w:hint="eastAsia"/>
          <w:lang w:val="en-US" w:eastAsia="zh-CN"/>
        </w:rPr>
        <w:t>服务单位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WZhZWVjMTQ0M2Q5Y2E3NzJiMTY3YWIyMDU4NzcifQ=="/>
  </w:docVars>
  <w:rsids>
    <w:rsidRoot w:val="00000000"/>
    <w:rsid w:val="0FE67F34"/>
    <w:rsid w:val="30C56F7E"/>
    <w:rsid w:val="3CF81D16"/>
    <w:rsid w:val="3D257C7B"/>
    <w:rsid w:val="3FE3233C"/>
    <w:rsid w:val="40630D3E"/>
    <w:rsid w:val="4F834096"/>
    <w:rsid w:val="52836143"/>
    <w:rsid w:val="5D5C2DED"/>
    <w:rsid w:val="799724D8"/>
    <w:rsid w:val="7F033166"/>
    <w:rsid w:val="7F7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43434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2024-12-31T02:26:24Z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850974D10E014B50906FE5CB5A723430_13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