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4"/>
        <w:bidi w:val="0"/>
        <w:rPr>
          <w:rFonts w:hint="eastAsia"/>
          <w:lang w:val="en-US" w:eastAsia="zh-CN"/>
        </w:rPr>
      </w:pPr>
    </w:p>
    <w:p w14:paraId="5A7E1B5A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2" w:leftChars="0" w:right="0" w:rightChars="0" w:hanging="192" w:hangingChars="80"/>
        <w:jc w:val="center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 w:ascii="Calibri" w:hAnsi="Calibri" w:eastAsia="宋体" w:cs="Times New Roman"/>
          <w:kern w:val="2"/>
          <w:sz w:val="21"/>
          <w:szCs w:val="24"/>
          <w:u w:val="single"/>
          <w:lang w:val="en-US" w:eastAsia="zh-CN" w:bidi="ar-SA"/>
        </w:rPr>
        <w:t>保亭县保障性安居工程（县域城市更新一期）项目（7条市政配套道路工程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）</w:t>
      </w:r>
      <w:r>
        <w:rPr>
          <w:rFonts w:hint="eastAsia" w:ascii="Calibri" w:hAnsi="Calibri" w:eastAsia="宋体" w:cs="Times New Roman"/>
          <w:kern w:val="2"/>
          <w:sz w:val="21"/>
          <w:szCs w:val="24"/>
          <w:u w:val="single"/>
          <w:lang w:val="en-US" w:eastAsia="zh-CN" w:bidi="ar-SA"/>
        </w:rPr>
        <w:t>湿地可行性研究报告编制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>服务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4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4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4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4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4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投标报价（下浮率）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4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4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4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4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4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4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FE67F34"/>
    <w:rsid w:val="3CF81D16"/>
    <w:rsid w:val="3D257C7B"/>
    <w:rsid w:val="3FE3233C"/>
    <w:rsid w:val="40630D3E"/>
    <w:rsid w:val="41D17FD5"/>
    <w:rsid w:val="52836143"/>
    <w:rsid w:val="5A3F29F3"/>
    <w:rsid w:val="5D5C2DED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113</Characters>
  <Lines>0</Lines>
  <Paragraphs>0</Paragraphs>
  <TotalTime>0</TotalTime>
  <ScaleCrop>false</ScaleCrop>
  <LinksUpToDate>false</LinksUpToDate>
  <CharactersWithSpaces>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ming_政</cp:lastModifiedBy>
  <dcterms:modified xsi:type="dcterms:W3CDTF">2024-12-19T06:31:16Z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C2BB06025B9B4A0DB1D042EBD4035FA9_13</vt:lpwstr>
  </property>
</Properties>
</file>